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线上线下</w:t>
      </w:r>
      <w:r>
        <w:rPr>
          <w:rFonts w:hint="eastAsia" w:ascii="宋体" w:hAnsi="宋体" w:eastAsia="宋体" w:cs="宋体"/>
          <w:b/>
          <w:sz w:val="36"/>
          <w:szCs w:val="36"/>
        </w:rPr>
        <w:t>混合式教学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课程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申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请</w:t>
      </w:r>
      <w:r>
        <w:rPr>
          <w:rFonts w:hint="eastAsia" w:ascii="宋体" w:hAnsi="宋体" w:eastAsia="宋体" w:cs="宋体"/>
          <w:b/>
          <w:sz w:val="36"/>
          <w:szCs w:val="36"/>
        </w:rPr>
        <w:t>表</w:t>
      </w:r>
    </w:p>
    <w:p>
      <w:pPr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（开课学期：</w:t>
      </w:r>
      <w:r>
        <w:rPr>
          <w:rFonts w:ascii="????" w:hAnsi="????" w:eastAsia="Times New Roman"/>
          <w:b/>
          <w:sz w:val="24"/>
          <w:u w:val="single"/>
        </w:rPr>
        <w:t xml:space="preserve"> </w:t>
      </w:r>
      <w:r>
        <w:rPr>
          <w:rFonts w:hint="eastAsia" w:ascii="????" w:hAnsi="????"/>
          <w:b/>
          <w:sz w:val="24"/>
          <w:u w:val="single"/>
          <w:lang w:val="en-US" w:eastAsia="zh-CN"/>
        </w:rPr>
        <w:t xml:space="preserve">         </w:t>
      </w:r>
      <w:r>
        <w:rPr>
          <w:rFonts w:ascii="????" w:hAnsi="????" w:eastAsia="Times New Roman"/>
          <w:b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sz w:val="24"/>
        </w:rPr>
        <w:t>）</w:t>
      </w:r>
    </w:p>
    <w:p>
      <w:pPr>
        <w:jc w:val="center"/>
        <w:rPr>
          <w:rFonts w:hint="eastAsia" w:ascii="宋体" w:hAnsi="宋体" w:cs="宋体"/>
          <w:b/>
          <w:sz w:val="24"/>
        </w:rPr>
      </w:pPr>
    </w:p>
    <w:p>
      <w:pPr>
        <w:pStyle w:val="4"/>
        <w:numPr>
          <w:ilvl w:val="0"/>
          <w:numId w:val="1"/>
        </w:numPr>
        <w:spacing w:before="156" w:beforeLines="50" w:after="156" w:afterLines="50" w:line="360" w:lineRule="auto"/>
        <w:ind w:left="562" w:hanging="562" w:hanging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课程基本情况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2388"/>
        <w:gridCol w:w="1940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课程名称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主讲教师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所在学院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职称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课程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性质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通识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必修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通识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选修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 xml:space="preserve">专业基础课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专业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必修</w:t>
            </w:r>
            <w:r>
              <w:rPr>
                <w:rFonts w:hint="eastAsia" w:ascii="宋体" w:hAnsi="宋体"/>
                <w:sz w:val="24"/>
                <w:szCs w:val="21"/>
              </w:rPr>
              <w:t>课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</w:rPr>
              <w:t>专业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选修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课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实践必修课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实践选修课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教学周数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rPr>
                <w:rFonts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课程学分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/学时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线上学分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/学时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线下学分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  <w:lang w:val="en-US" w:eastAsia="zh-CN"/>
              </w:rPr>
              <w:t>/学时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教学团队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线上课程资源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自建</w:t>
            </w:r>
            <w:r>
              <w:rPr>
                <w:rFonts w:hint="eastAsia"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选用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线上学习平台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 w:val="0"/>
                <w:bCs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1"/>
                <w:lang w:eastAsia="zh-CN"/>
              </w:rPr>
              <w:t>线上教学</w:t>
            </w:r>
            <w:r>
              <w:rPr>
                <w:rFonts w:hint="eastAsia" w:ascii="宋体" w:hAnsi="宋体"/>
                <w:b w:val="0"/>
                <w:bCs/>
                <w:sz w:val="24"/>
                <w:szCs w:val="21"/>
              </w:rPr>
              <w:t>平台</w:t>
            </w:r>
          </w:p>
        </w:tc>
        <w:tc>
          <w:tcPr>
            <w:tcW w:w="6691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ind w:leftChars="-200"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二、线上教学</w:t>
      </w:r>
      <w:r>
        <w:rPr>
          <w:rFonts w:hint="eastAsia" w:ascii="宋体" w:hAnsi="宋体" w:cs="宋体"/>
          <w:b/>
          <w:sz w:val="28"/>
          <w:szCs w:val="28"/>
        </w:rPr>
        <w:t>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524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资源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数量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应用介绍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教学大纲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i/>
                <w:color w:val="BFBF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教学课件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件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i/>
                <w:color w:val="BFBF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课程视频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i/>
                <w:color w:val="BFBFB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教学案例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个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平时作业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阶段测验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扩展资料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篇</w:t>
            </w: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eastAsia="宋体" w:cs="宋体"/>
                <w:i/>
                <w:color w:val="BFBF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  <w:tc>
          <w:tcPr>
            <w:tcW w:w="1524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5669" w:type="dxa"/>
            <w:noWrap w:val="0"/>
            <w:vAlign w:val="top"/>
          </w:tcPr>
          <w:p>
            <w:pPr>
              <w:pStyle w:val="4"/>
              <w:spacing w:before="156" w:beforeLines="50" w:after="156" w:afterLines="50"/>
              <w:ind w:firstLine="0" w:firstLineChars="0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ind w:left="-141" w:leftChars="-67" w:right="-57" w:rightChars="-27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注：请根据应用实际情况填写，如果所用平台不支持某项功能需注明。课程结束后，教务处将对照</w:t>
      </w:r>
      <w:r>
        <w:rPr>
          <w:rFonts w:hint="eastAsia" w:ascii="宋体" w:hAnsi="宋体" w:cs="宋体"/>
          <w:sz w:val="22"/>
          <w:szCs w:val="22"/>
          <w:lang w:eastAsia="zh-CN"/>
        </w:rPr>
        <w:t>教学</w:t>
      </w:r>
      <w:r>
        <w:rPr>
          <w:rFonts w:hint="eastAsia" w:ascii="宋体" w:hAnsi="宋体" w:cs="宋体"/>
          <w:sz w:val="22"/>
          <w:szCs w:val="22"/>
        </w:rPr>
        <w:t>计划进行检查。</w:t>
      </w:r>
    </w:p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ind w:leftChars="-200" w:firstLine="562" w:firstLineChars="200"/>
        <w:rPr>
          <w:rFonts w:hint="eastAsia" w:ascii="????" w:hAnsi="????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三、线下</w:t>
      </w:r>
      <w:r>
        <w:rPr>
          <w:rFonts w:hint="eastAsia" w:ascii="宋体" w:hAnsi="宋体" w:cs="宋体"/>
          <w:b/>
          <w:sz w:val="28"/>
          <w:szCs w:val="28"/>
        </w:rPr>
        <w:t>教学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计划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74"/>
        <w:gridCol w:w="3387"/>
        <w:gridCol w:w="1560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教学周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left="0" w:leftChars="0" w:firstLine="0" w:firstLineChars="0"/>
              <w:jc w:val="both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周学时</w:t>
            </w:r>
          </w:p>
        </w:tc>
        <w:tc>
          <w:tcPr>
            <w:tcW w:w="3387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教学内容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教学形式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87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ind w:right="-483" w:rightChars="-230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</w:tbl>
    <w:p>
      <w:pPr>
        <w:pStyle w:val="4"/>
        <w:spacing w:before="156" w:beforeLines="50" w:after="156" w:afterLines="50" w:line="360" w:lineRule="auto"/>
        <w:ind w:firstLine="440" w:firstLineChars="200"/>
        <w:jc w:val="left"/>
        <w:rPr>
          <w:rFonts w:hint="eastAsia" w:ascii="宋体" w:hAnsi="宋体" w:cs="宋体"/>
          <w:bCs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</w:t>
      </w:r>
      <w:r>
        <w:rPr>
          <w:rFonts w:hint="eastAsia" w:ascii="宋体" w:hAnsi="宋体" w:cs="宋体"/>
          <w:sz w:val="22"/>
          <w:szCs w:val="22"/>
          <w:lang w:eastAsia="zh-CN"/>
        </w:rPr>
        <w:t>：按照线下教学计划进行排课，线上教学计划不排课。</w:t>
      </w:r>
    </w:p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ind w:leftChars="-200" w:firstLine="562" w:firstLineChars="200"/>
        <w:rPr>
          <w:rFonts w:ascii="????" w:hAnsi="????" w:eastAsia="Times New Roman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四、</w:t>
      </w:r>
      <w:r>
        <w:rPr>
          <w:rFonts w:hint="eastAsia" w:ascii="宋体" w:hAnsi="宋体" w:cs="宋体"/>
          <w:b/>
          <w:sz w:val="28"/>
          <w:szCs w:val="28"/>
        </w:rPr>
        <w:t>课程考核方式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699"/>
        <w:gridCol w:w="1583"/>
        <w:gridCol w:w="3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考核类型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考核环节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成绩占比（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34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过程考核</w:t>
            </w:r>
          </w:p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（平时成绩）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课程资料自学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线上作业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阶段测验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i/>
                <w:color w:val="595959"/>
                <w:sz w:val="24"/>
              </w:rPr>
            </w:pPr>
            <w:r>
              <w:rPr>
                <w:rFonts w:hint="eastAsia" w:ascii="宋体" w:hAnsi="宋体"/>
                <w:i/>
                <w:color w:val="595959"/>
                <w:sz w:val="24"/>
              </w:rPr>
              <w:t>其他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期末考试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3485" w:type="dxa"/>
            <w:noWrap w:val="0"/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141" w:leftChars="-67" w:right="-57" w:rightChars="-27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注：过程考核成绩包含在线上</w:t>
      </w:r>
      <w:r>
        <w:rPr>
          <w:rFonts w:hint="eastAsia" w:ascii="宋体" w:hAnsi="宋体" w:cs="宋体"/>
          <w:sz w:val="22"/>
          <w:szCs w:val="22"/>
          <w:lang w:eastAsia="zh-CN"/>
        </w:rPr>
        <w:t>、线下</w:t>
      </w:r>
      <w:r>
        <w:rPr>
          <w:rFonts w:hint="eastAsia" w:ascii="宋体" w:hAnsi="宋体" w:cs="宋体"/>
          <w:sz w:val="22"/>
          <w:szCs w:val="22"/>
        </w:rPr>
        <w:t>进行的各项学习、作业、测验活动所获得的成绩，占课程成绩比例不低于30%，不高于70%。</w:t>
      </w:r>
    </w:p>
    <w:p>
      <w:pPr>
        <w:pStyle w:val="4"/>
        <w:numPr>
          <w:ilvl w:val="0"/>
          <w:numId w:val="0"/>
        </w:numPr>
        <w:spacing w:before="156" w:beforeLines="50" w:after="156" w:afterLines="50" w:line="360" w:lineRule="auto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五、</w:t>
      </w:r>
      <w:r>
        <w:rPr>
          <w:rFonts w:hint="eastAsia" w:ascii="宋体" w:hAnsi="宋体" w:cs="宋体"/>
          <w:b/>
          <w:sz w:val="28"/>
          <w:szCs w:val="28"/>
        </w:rPr>
        <w:t>教学目标及预期效果分析（不超过5</w:t>
      </w:r>
      <w:r>
        <w:rPr>
          <w:rFonts w:ascii="宋体" w:hAnsi="宋体" w:cs="宋体"/>
          <w:b/>
          <w:sz w:val="28"/>
          <w:szCs w:val="28"/>
        </w:rPr>
        <w:t>00</w:t>
      </w:r>
      <w:r>
        <w:rPr>
          <w:rFonts w:hint="eastAsia" w:ascii="宋体" w:hAnsi="宋体" w:cs="宋体"/>
          <w:b/>
          <w:sz w:val="28"/>
          <w:szCs w:val="28"/>
        </w:rPr>
        <w:t>字）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8522" w:type="dxa"/>
            <w:noWrap w:val="0"/>
            <w:vAlign w:val="top"/>
          </w:tcPr>
          <w:p>
            <w:pPr>
              <w:ind w:right="-57" w:rightChars="-27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ind w:left="-141" w:leftChars="-67" w:right="-57" w:rightChars="-27"/>
        <w:rPr>
          <w:rFonts w:hint="eastAsia" w:ascii="宋体" w:hAnsi="宋体" w:cs="宋体"/>
          <w:sz w:val="22"/>
          <w:szCs w:val="22"/>
        </w:rPr>
      </w:pPr>
    </w:p>
    <w:p>
      <w:pPr>
        <w:spacing w:line="480" w:lineRule="auto"/>
        <w:ind w:right="-624" w:rightChars="-297"/>
        <w:rPr>
          <w:rFonts w:hint="eastAsia" w:ascii="宋体" w:hAnsi="宋体"/>
          <w:sz w:val="24"/>
        </w:rPr>
      </w:pPr>
    </w:p>
    <w:p>
      <w:pPr>
        <w:spacing w:line="480" w:lineRule="auto"/>
        <w:ind w:right="-624" w:rightChars="-29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主讲教师（签字）：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lang w:eastAsia="zh-CN"/>
        </w:rPr>
        <w:t>负责人</w:t>
      </w:r>
      <w:r>
        <w:rPr>
          <w:rFonts w:hint="eastAsia" w:ascii="宋体" w:hAnsi="宋体"/>
          <w:sz w:val="24"/>
        </w:rPr>
        <w:t>（签章）：</w:t>
      </w:r>
    </w:p>
    <w:p>
      <w:pPr>
        <w:spacing w:line="480" w:lineRule="auto"/>
        <w:ind w:right="-624" w:rightChars="-297" w:firstLine="1920" w:firstLineChars="8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日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8D0780"/>
    <w:multiLevelType w:val="multilevel"/>
    <w:tmpl w:val="098D0780"/>
    <w:lvl w:ilvl="0" w:tentative="0">
      <w:start w:val="1"/>
      <w:numFmt w:val="japaneseCounting"/>
      <w:lvlText w:val="%1、"/>
      <w:lvlJc w:val="left"/>
      <w:pPr>
        <w:ind w:left="538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jg2OTBjNGE4NjhlYThlMThmODcxOGVjZGY1OGMifQ=="/>
  </w:docVars>
  <w:rsids>
    <w:rsidRoot w:val="7EE96416"/>
    <w:rsid w:val="01116B64"/>
    <w:rsid w:val="011F2586"/>
    <w:rsid w:val="0DA86A9A"/>
    <w:rsid w:val="0E26697C"/>
    <w:rsid w:val="0E305316"/>
    <w:rsid w:val="10E15B06"/>
    <w:rsid w:val="142B4901"/>
    <w:rsid w:val="18FE3E7B"/>
    <w:rsid w:val="225E003A"/>
    <w:rsid w:val="299067E2"/>
    <w:rsid w:val="29AF520D"/>
    <w:rsid w:val="2B521B4D"/>
    <w:rsid w:val="2C771A65"/>
    <w:rsid w:val="33185EBF"/>
    <w:rsid w:val="4203064F"/>
    <w:rsid w:val="463E3E33"/>
    <w:rsid w:val="47AC3472"/>
    <w:rsid w:val="489A0599"/>
    <w:rsid w:val="4E9F706E"/>
    <w:rsid w:val="51663D79"/>
    <w:rsid w:val="56471A91"/>
    <w:rsid w:val="569F3427"/>
    <w:rsid w:val="5E567302"/>
    <w:rsid w:val="67CE13F8"/>
    <w:rsid w:val="6B082800"/>
    <w:rsid w:val="6B4D07A8"/>
    <w:rsid w:val="6C557385"/>
    <w:rsid w:val="70A66F75"/>
    <w:rsid w:val="761A3396"/>
    <w:rsid w:val="784B32A4"/>
    <w:rsid w:val="7B710754"/>
    <w:rsid w:val="7BA55A70"/>
    <w:rsid w:val="7EE9641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457</Characters>
  <Lines>0</Lines>
  <Paragraphs>0</Paragraphs>
  <TotalTime>15</TotalTime>
  <ScaleCrop>false</ScaleCrop>
  <LinksUpToDate>false</LinksUpToDate>
  <CharactersWithSpaces>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2020-09-17T06:29:00Z</dcterms:created>
  <dc:creator>微笑的鱼</dc:creator>
  <cp:lastModifiedBy>Administrator</cp:lastModifiedBy>
  <cp:lastPrinted>2023-05-16T02:03:00Z</cp:lastPrinted>
  <dcterms:modified xsi:type="dcterms:W3CDTF">2023-05-16T06:38:17Z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9988AA1D074A466A94B03F600F95D057_12</vt:lpwstr>
  </property>
</Properties>
</file>