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5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52"/>
          <w:szCs w:val="72"/>
          <w:lang w:val="en-US" w:eastAsia="zh-CN"/>
        </w:rPr>
        <w:t>实习负责人操作指南</w:t>
      </w:r>
    </w:p>
    <w:p>
      <w:pPr>
        <w:numPr>
          <w:ilvl w:val="0"/>
          <w:numId w:val="1"/>
        </w:numPr>
        <w:bidi w:val="0"/>
        <w:jc w:val="left"/>
        <w:rPr>
          <w:rFonts w:hint="eastAsia" w:ascii="楷体" w:hAnsi="楷体" w:eastAsia="楷体" w:cs="楷体"/>
          <w:kern w:val="2"/>
          <w:sz w:val="40"/>
          <w:szCs w:val="40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40"/>
          <w:szCs w:val="40"/>
          <w:lang w:val="en-US" w:eastAsia="zh-CN" w:bidi="ar-SA"/>
        </w:rPr>
        <w:t>网页端操作</w:t>
      </w:r>
    </w:p>
    <w:p>
      <w:pPr>
        <w:numPr>
          <w:ilvl w:val="0"/>
          <w:numId w:val="0"/>
        </w:numPr>
        <w:bidi w:val="0"/>
        <w:ind w:left="-15" w:leftChars="-7" w:firstLine="15" w:firstLine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1、登录账号（在浏览器中打开www.xybsyw.com，官网首页右上角点击“教师登录”，选择您要登录的学校，输入账号和密码直接登录/或选择扫码登录使用小程序教师端扫码）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温馨提示：第一次登录</w:t>
      </w:r>
      <w:bookmarkStart w:id="0" w:name="_GoBack"/>
      <w:bookmarkEnd w:id="0"/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时需绑定手机，并重设密码。绑定手机以便忘记密码时可自行重置。</w:t>
      </w:r>
    </w:p>
    <w:p>
      <w:pPr>
        <w:numPr>
          <w:ilvl w:val="0"/>
          <w:numId w:val="0"/>
        </w:numPr>
        <w:bidi w:val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1684655</wp:posOffset>
            </wp:positionV>
            <wp:extent cx="5257800" cy="2483485"/>
            <wp:effectExtent l="0" t="0" r="0" b="1206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69215</wp:posOffset>
            </wp:positionV>
            <wp:extent cx="5304790" cy="1458595"/>
            <wp:effectExtent l="0" t="0" r="10160" b="825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r="670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 xml:space="preserve">         </w:t>
      </w:r>
    </w:p>
    <w:p>
      <w:pPr>
        <w:numPr>
          <w:ilvl w:val="0"/>
          <w:numId w:val="2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实习计划设置（点击导航栏“实践教学”，选择“实习计划”，点“创建计划”，根据提示进行计划设置）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9230" cy="2553335"/>
            <wp:effectExtent l="0" t="0" r="7620" b="1841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2.1、计划详情设置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default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温馨提示：</w:t>
      </w:r>
      <w:r>
        <w:rPr>
          <w:rFonts w:hint="default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标*号为必填项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6690" cy="3206750"/>
            <wp:effectExtent l="0" t="0" r="10160" b="1270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2.2、实习要求设置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温馨提示：1.第一步“计划”里点下一步或实习要求，会直接进入到设置实习要求界面，无需返回此页面进入实习要求设置；2.白底按钮表示未操作，蓝底按钮表示已完成。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70500" cy="2540635"/>
            <wp:effectExtent l="0" t="0" r="6350" b="1206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4785" cy="2519680"/>
            <wp:effectExtent l="0" t="0" r="12065" b="1397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69515"/>
            <wp:effectExtent l="0" t="0" r="4445" b="698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br w:type="page"/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2.3、实习项目设置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温馨提示：1.第二步“要求”里点下一步或设置项目，会直接进入到设置实习项目界面，无需返回此页面进入实习项目设置；2.白底按钮表示未操作，蓝底按钮表示已完成。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</w:pPr>
      <w:r>
        <w:drawing>
          <wp:inline distT="0" distB="0" distL="114300" distR="114300">
            <wp:extent cx="5265420" cy="2538730"/>
            <wp:effectExtent l="0" t="0" r="11430" b="1397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2.3.1、自主形式设置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</w:pPr>
      <w:r>
        <w:drawing>
          <wp:inline distT="0" distB="0" distL="114300" distR="114300">
            <wp:extent cx="5267325" cy="2494915"/>
            <wp:effectExtent l="0" t="0" r="9525" b="6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2.3.2、集中形式设置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温馨提示：批量导入，下载模板后，请严格按照提示说明填写，如还有问题，可直接联系校友邦服务人员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</w:pPr>
      <w:r>
        <w:drawing>
          <wp:inline distT="0" distB="0" distL="114300" distR="114300">
            <wp:extent cx="5266055" cy="2384425"/>
            <wp:effectExtent l="0" t="0" r="10795" b="15875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</w:pPr>
      <w:r>
        <w:drawing>
          <wp:inline distT="0" distB="0" distL="114300" distR="114300">
            <wp:extent cx="5273675" cy="2512060"/>
            <wp:effectExtent l="0" t="0" r="3175" b="254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503805"/>
            <wp:effectExtent l="0" t="0" r="6350" b="1079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2.3.3、双向形式设置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72405" cy="3173095"/>
            <wp:effectExtent l="0" t="0" r="4445" b="8255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2.4、关联指导老师</w:t>
      </w:r>
    </w:p>
    <w:p>
      <w:pPr>
        <w:numPr>
          <w:ilvl w:val="0"/>
          <w:numId w:val="0"/>
        </w:numPr>
        <w:bidi w:val="0"/>
        <w:jc w:val="left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2.4.1单个关联指导老师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71135" cy="3160395"/>
            <wp:effectExtent l="0" t="0" r="5715" b="190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</w:p>
    <w:p>
      <w:r>
        <w:br w:type="page"/>
      </w:r>
    </w:p>
    <w:p>
      <w:pPr>
        <w:numPr>
          <w:ilvl w:val="0"/>
          <w:numId w:val="0"/>
        </w:numPr>
        <w:bidi w:val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2.4.2批量关联指导老师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温馨提示：批量导入，下载模板后，请严格按照提示说明填写，如还有问题，可直接联系校友邦服务人员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8595" cy="2413635"/>
            <wp:effectExtent l="0" t="0" r="8255" b="571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73675" cy="2476500"/>
            <wp:effectExtent l="0" t="0" r="3175" b="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</w:p>
    <w:p>
      <w:pPr>
        <w:numPr>
          <w:ilvl w:val="0"/>
          <w:numId w:val="2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实践基地管理（点击导航栏“基地/实习点”，选择添加“实践基地”或者“实习点”，单独新增或批量导入）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70500" cy="2534285"/>
            <wp:effectExtent l="0" t="0" r="6350" b="18415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72405" cy="2543810"/>
            <wp:effectExtent l="0" t="0" r="4445" b="8890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1770" cy="2426970"/>
            <wp:effectExtent l="0" t="0" r="5080" b="1143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查看统计报表（点击导航栏“统计报表”,选择需要查看的统计报表，按条件筛选后可导出，跳转到下载中心进行下载）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温馨提示：到下载中心下载时，如果表格较大，报表下载状态会显示“报表生成中”，请等待片刻即可。如长时间还是显示“报表生成中”，可按键盘“F5”键，刷新网页。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73040" cy="252349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</w:p>
    <w:p>
      <w:pPr>
        <w:numPr>
          <w:ilvl w:val="0"/>
          <w:numId w:val="0"/>
        </w:numPr>
        <w:bidi w:val="0"/>
        <w:jc w:val="left"/>
      </w:pPr>
    </w:p>
    <w:p>
      <w:pPr>
        <w:numPr>
          <w:ilvl w:val="0"/>
          <w:numId w:val="0"/>
        </w:numPr>
        <w:bidi w:val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5、发布公告（点击右上角“公告消息”，选择“学校公告”，点击“发布公告”，即可填写内容发布）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7325" cy="2708910"/>
            <wp:effectExtent l="0" t="0" r="952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46370" cy="3626485"/>
            <wp:effectExtent l="0" t="0" r="1143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6、问卷调查（点击导航栏“问卷调查”，点“创建问卷”，可设置单选、多选、打分、问答等各种题型，系统会自动统计问卷结果，并可导出）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7325" cy="2679700"/>
            <wp:effectExtent l="0" t="0" r="952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b="1078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</w:p>
    <w:p>
      <w:pP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br w:type="page"/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7、实习保险（点击导航栏“实习保险”，可选择适合的方案进行下单）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“实习无忧”综合保险由中国人民保险公司（PICC)承保。主要优势：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1、线上投保操作便捷，数据收集、汇总全面准确；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2、保险套餐灵活多样，适用于各类型实习和风险系数高的高危行业等；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3、性价比高；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FF0000"/>
          <w:kern w:val="2"/>
          <w:sz w:val="32"/>
          <w:szCs w:val="32"/>
          <w:lang w:val="en-US" w:eastAsia="zh-CN" w:bidi="ar-SA"/>
        </w:rPr>
        <w:t>4、保障全面，投保、出险适用于全国范围，包括意外身故伤残，意外门急诊、 住院，交通工具给付等；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875030</wp:posOffset>
                </wp:positionV>
                <wp:extent cx="234950" cy="257810"/>
                <wp:effectExtent l="86995" t="38100" r="59055" b="85090"/>
                <wp:wrapNone/>
                <wp:docPr id="11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50" cy="2578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76200">
                            <a:schemeClr val="accent3">
                              <a:satMod val="175000"/>
                              <a:alpha val="91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" o:spid="_x0000_s1026" o:spt="32" type="#_x0000_t32" style="position:absolute;left:0pt;flip:y;margin-left:366.85pt;margin-top:68.9pt;height:20.3pt;width:18.5pt;z-index:251662336;mso-width-relative:page;mso-height-relative:page;" filled="f" stroked="t" coordsize="21600,21600" o:gfxdata="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ESzoraAAAACwEAAA8A&#10;AAAAAAAAAQAgAAAAIgAAAGRycy9kb3ducmV2LnhtbFBLAQIUABQAAAAIAIdO4kBgUU64TgIAAHsE&#10;AAAOAAAAAAAAAAEAIAAAACkBAABkcnMvZTJvRG9jLnhtbFBLBQYAAAAABgAGAFkBAADpBQAAAAA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627380</wp:posOffset>
                </wp:positionV>
                <wp:extent cx="279400" cy="295910"/>
                <wp:effectExtent l="76200" t="57150" r="101600" b="104140"/>
                <wp:wrapNone/>
                <wp:docPr id="10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2959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76200">
                            <a:schemeClr val="accent3">
                              <a:satMod val="175000"/>
                              <a:alpha val="91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" o:spid="_x0000_s1026" o:spt="32" type="#_x0000_t32" style="position:absolute;left:0pt;flip:x y;margin-left:120.6pt;margin-top:49.4pt;height:23.3pt;width:22pt;z-index:251661312;mso-width-relative:page;mso-height-relative:page;" filled="f" stroked="t" coordsize="21600,21600" o:gfxdata="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270mhtcAAAAKAQAADwAA&#10;AAAAAAABACAAAAAiAAAAZHJzL2Rvd25yZXYueG1sUEsBAhQAFAAAAAgAh07iQHiOGHNQAgAAhQQA&#10;AA4AAAAAAAAAAQAgAAAAJgEAAGRycy9lMm9Eb2MueG1sUEsFBgAAAAAGAAYAWQEAAOgFAAAAAA=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0975" cy="2671445"/>
            <wp:effectExtent l="0" t="0" r="1587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FC7186"/>
    <w:multiLevelType w:val="singleLevel"/>
    <w:tmpl w:val="E8FC718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04488BB"/>
    <w:multiLevelType w:val="singleLevel"/>
    <w:tmpl w:val="404488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0MGQ1OGRiM2Q4NzdiYmViY2VmNzFlMTQ1Njg3MDkifQ=="/>
  </w:docVars>
  <w:rsids>
    <w:rsidRoot w:val="72AC4723"/>
    <w:rsid w:val="13AC5D4D"/>
    <w:rsid w:val="1C4F3541"/>
    <w:rsid w:val="21313216"/>
    <w:rsid w:val="2BC13EA3"/>
    <w:rsid w:val="36F200A1"/>
    <w:rsid w:val="3E0445AD"/>
    <w:rsid w:val="43ED5A15"/>
    <w:rsid w:val="47170634"/>
    <w:rsid w:val="4A5F5D04"/>
    <w:rsid w:val="4F17419D"/>
    <w:rsid w:val="6821645F"/>
    <w:rsid w:val="6BBC153B"/>
    <w:rsid w:val="71FC02A3"/>
    <w:rsid w:val="72AC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959</Words>
  <Characters>1010</Characters>
  <Lines>0</Lines>
  <Paragraphs>0</Paragraphs>
  <TotalTime>6</TotalTime>
  <ScaleCrop>false</ScaleCrop>
  <LinksUpToDate>false</LinksUpToDate>
  <CharactersWithSpaces>1020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2022-07-27T01:12:00Z</dcterms:created>
  <dc:creator>心凉的感觉</dc:creator>
  <cp:lastModifiedBy>admin1</cp:lastModifiedBy>
  <dcterms:modified xsi:type="dcterms:W3CDTF">2022-07-28T08:10:34Z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ED0D2A3FC97C4E4EB132C743C71BCA1E</vt:lpwstr>
  </property>
</Properties>
</file>