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AF" w:rsidRPr="008574C6" w:rsidRDefault="003044AF" w:rsidP="003044AF">
      <w:pPr>
        <w:widowControl/>
        <w:spacing w:line="360" w:lineRule="auto"/>
        <w:jc w:val="center"/>
        <w:rPr>
          <w:rFonts w:ascii="宋体" w:eastAsia="宋体" w:hAnsi="宋体" w:cs="宋体"/>
          <w:b/>
          <w:kern w:val="0"/>
          <w:sz w:val="24"/>
          <w:szCs w:val="21"/>
        </w:rPr>
      </w:pPr>
      <w:r w:rsidRPr="008574C6">
        <w:rPr>
          <w:rFonts w:ascii="宋体" w:eastAsia="宋体" w:hAnsi="宋体" w:cs="宋体" w:hint="eastAsia"/>
          <w:b/>
          <w:kern w:val="0"/>
          <w:sz w:val="24"/>
          <w:szCs w:val="21"/>
        </w:rPr>
        <w:t>斯坦福专业发展中心简介</w:t>
      </w:r>
    </w:p>
    <w:p w:rsidR="003044AF" w:rsidRPr="00E301D4" w:rsidRDefault="003044AF" w:rsidP="003044AF">
      <w:pPr>
        <w:widowControl/>
        <w:spacing w:line="360" w:lineRule="auto"/>
        <w:ind w:firstLineChars="200" w:firstLine="420"/>
        <w:jc w:val="left"/>
        <w:rPr>
          <w:rFonts w:ascii="宋体" w:eastAsia="宋体" w:hAnsi="宋体" w:cs="宋体"/>
          <w:kern w:val="0"/>
          <w:szCs w:val="21"/>
        </w:rPr>
      </w:pPr>
      <w:r w:rsidRPr="00E301D4">
        <w:rPr>
          <w:rFonts w:ascii="宋体" w:eastAsia="宋体" w:hAnsi="宋体" w:cs="宋体" w:hint="eastAsia"/>
          <w:kern w:val="0"/>
          <w:szCs w:val="21"/>
        </w:rPr>
        <w:t>斯坦福大学把培养师生的创新创业精神作为其重要使命，培养了众多高科技企业的领导者及具有创新精神的人才，斯坦福专业发展中心SCPD（Stanford Center for Professional Development）隶属于斯坦福大学教务处，整合了斯坦福大学各学院教职人员所代表的世界顶尖水准的教学经验以及他们取得的令人振奋的研究成果，以多样的在线课程形式更为身处各地的学员们提供了灵活和便利的学习体验，使所有学习者都能够将所学的知识运用到实际工作当中。2017年8月，斯坦福专业发展中心（SCPD）与中国创联教育金融集团正式签订合作协议，将 Stanford Innovation &amp;Entrepreneurship Mentor Training Course 以斯坦福提供课程，创联教育金融集团搭建学习平台并提供其他本地服务的方式将课程正式引入中国，并定名为斯坦福创新创业导师培训项目。</w:t>
      </w:r>
    </w:p>
    <w:p w:rsidR="003044AF" w:rsidRPr="00E301D4" w:rsidRDefault="003044AF" w:rsidP="003044AF">
      <w:pPr>
        <w:widowControl/>
        <w:spacing w:line="360" w:lineRule="auto"/>
        <w:ind w:firstLineChars="200" w:firstLine="420"/>
        <w:rPr>
          <w:rFonts w:ascii="宋体" w:eastAsia="宋体" w:hAnsi="宋体" w:cs="宋体"/>
          <w:kern w:val="0"/>
          <w:szCs w:val="21"/>
        </w:rPr>
      </w:pPr>
      <w:r w:rsidRPr="00E301D4">
        <w:rPr>
          <w:rFonts w:ascii="宋体" w:eastAsia="宋体" w:hAnsi="宋体" w:cs="宋体" w:hint="eastAsia"/>
          <w:kern w:val="0"/>
          <w:szCs w:val="21"/>
        </w:rPr>
        <w:t>创联教育金融集团（China ChuangLian Education Financial Group）正式成立于 2011 年，并于 2013 年在香港主板成功上市。以互联网职业教育为核心业务，通过运营和服务“中国国家人事人才培训网”、“国家继续教育公共服务平台”等国家级继续教育培训平台，针对公务员、专业技术人员提供定制化优质培训课程及平台服务，以满足目标用户的培训需求，截至目前，创联教育金融集团的线上培训规模已经超过 2000万人次，服务遍布全国，年培训量 600万人次，并逐年上升。作为一家互联网教育机构，创联在线上教育领域积累了大量的经验与资源，目前，2016 年初，创联正式加入国际继续工程教育协会（InternationalAssociation for Continuing Engineering Education），作为常务理事单位，创联教育金融集团接触到了众多到了全球范围内的一流名校、百年教育机构等，在学习其先进教育经验的基础上，作为线上教育服务商，创联希望能够搭建起国际高端内容通往中国教育市场的桥梁，让更多优质的教育内容能够进入中国，也让中国的声音传向世界。</w:t>
      </w:r>
    </w:p>
    <w:p w:rsidR="003044AF" w:rsidRPr="00E301D4" w:rsidRDefault="003044AF" w:rsidP="003044AF">
      <w:pPr>
        <w:widowControl/>
        <w:spacing w:line="360" w:lineRule="auto"/>
        <w:ind w:firstLineChars="200" w:firstLine="420"/>
        <w:jc w:val="left"/>
        <w:rPr>
          <w:rFonts w:ascii="宋体" w:eastAsia="宋体" w:hAnsi="宋体" w:cs="宋体"/>
          <w:kern w:val="0"/>
          <w:szCs w:val="21"/>
        </w:rPr>
      </w:pPr>
      <w:r w:rsidRPr="00E301D4">
        <w:rPr>
          <w:rFonts w:ascii="宋体" w:eastAsia="宋体" w:hAnsi="宋体" w:cs="宋体" w:hint="eastAsia"/>
          <w:kern w:val="0"/>
          <w:szCs w:val="21"/>
        </w:rPr>
        <w:t xml:space="preserve">奥斯坦汀国际教育研究院（Outstanding International </w:t>
      </w:r>
      <w:r w:rsidRPr="00E301D4">
        <w:rPr>
          <w:rFonts w:ascii="宋体" w:eastAsia="宋体" w:hAnsi="宋体" w:cs="宋体"/>
          <w:kern w:val="0"/>
          <w:szCs w:val="21"/>
        </w:rPr>
        <w:t>Education</w:t>
      </w:r>
      <w:r w:rsidRPr="00E301D4">
        <w:rPr>
          <w:rFonts w:ascii="宋体" w:eastAsia="宋体" w:hAnsi="宋体" w:cs="宋体" w:hint="eastAsia"/>
          <w:kern w:val="0"/>
          <w:szCs w:val="21"/>
        </w:rPr>
        <w:t>Institute）由数位国内著名创新导师核心团队与海内外教育界资深人士共同创建。研究院成立的目标旨在结构化地将创新教学方法与国际创新课程体系整合，规划适合中国特色的创新教育产品，以完善高校创意创新创业课程建设与实践体系，进而提升师生创新创业教育的成效的一家具有专业性、学术性的国际化教育产品研发机构。致力于积累、整合国际顶级教育资源，研发出具有全球化视野并聚合中国特色的教育教学产品。搭建起通联海内外优质教育资源的桥梁，助力国际创新创业教育的发展及中国创新创业教育质量的提升。</w:t>
      </w:r>
    </w:p>
    <w:p w:rsidR="00E97B3C" w:rsidRPr="003044AF" w:rsidRDefault="00E97B3C"/>
    <w:sectPr w:rsidR="00E97B3C" w:rsidRPr="00304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B3C" w:rsidRDefault="00E97B3C" w:rsidP="003044AF">
      <w:r>
        <w:separator/>
      </w:r>
    </w:p>
  </w:endnote>
  <w:endnote w:type="continuationSeparator" w:id="1">
    <w:p w:rsidR="00E97B3C" w:rsidRDefault="00E97B3C" w:rsidP="003044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B3C" w:rsidRDefault="00E97B3C" w:rsidP="003044AF">
      <w:r>
        <w:separator/>
      </w:r>
    </w:p>
  </w:footnote>
  <w:footnote w:type="continuationSeparator" w:id="1">
    <w:p w:rsidR="00E97B3C" w:rsidRDefault="00E97B3C" w:rsidP="003044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4AF"/>
    <w:rsid w:val="003044AF"/>
    <w:rsid w:val="00E97B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44AF"/>
    <w:rPr>
      <w:sz w:val="18"/>
      <w:szCs w:val="18"/>
    </w:rPr>
  </w:style>
  <w:style w:type="paragraph" w:styleId="a4">
    <w:name w:val="footer"/>
    <w:basedOn w:val="a"/>
    <w:link w:val="Char0"/>
    <w:uiPriority w:val="99"/>
    <w:semiHidden/>
    <w:unhideWhenUsed/>
    <w:rsid w:val="003044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44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2019-09-26T00:38:00Z</dcterms:created>
  <dcterms:modified xsi:type="dcterms:W3CDTF">2019-09-26T00:39:00Z</dcterms:modified>
</cp:coreProperties>
</file>